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2C1B39" w:rsidRPr="002C1B39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2C1B3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1B39">
        <w:rPr>
          <w:rFonts w:ascii="GHEA Grapalat" w:hAnsi="GHEA Grapalat" w:cs="Sylfaen"/>
          <w:sz w:val="24"/>
          <w:szCs w:val="24"/>
          <w:lang w:val="hy-AM"/>
        </w:rPr>
        <w:t>«Ալֆա Փարթներս»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C1B39">
        <w:rPr>
          <w:rFonts w:ascii="GHEA Grapalat" w:hAnsi="GHEA Grapalat" w:cs="Sylfaen"/>
          <w:sz w:val="24"/>
          <w:szCs w:val="24"/>
          <w:lang w:val="hy-AM"/>
        </w:rPr>
        <w:t>Հայաստանի վերականգնվող էներգետիկայի և էներգախնայողության հիմնադրամ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2C1B39">
        <w:rPr>
          <w:rFonts w:ascii="GHEA Grapalat" w:hAnsi="GHEA Grapalat" w:cs="Sylfaen"/>
          <w:sz w:val="24"/>
          <w:szCs w:val="24"/>
          <w:lang w:val="hy-AM"/>
        </w:rPr>
        <w:t>«ՀՎԷԷՀ-ԽԾՁԲ-02/2018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12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2C1B39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1B39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2C3F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2018-05-05T05:55:00Z</cp:lastPrinted>
  <dcterms:created xsi:type="dcterms:W3CDTF">2015-10-12T06:46:00Z</dcterms:created>
  <dcterms:modified xsi:type="dcterms:W3CDTF">2018-07-10T12:29:00Z</dcterms:modified>
</cp:coreProperties>
</file>